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44" w:rsidRDefault="00E757A8" w:rsidP="00C8417E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Мир. Байкал. Май.</w:t>
      </w:r>
      <w:r w:rsidR="00040DD6" w:rsidRPr="00040DD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6</w:t>
      </w:r>
      <w:r w:rsidR="009E71D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дн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ей/5 ночей</w:t>
      </w:r>
    </w:p>
    <w:p w:rsidR="003D412E" w:rsidRDefault="003D412E" w:rsidP="00C8417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707C4" w:rsidRPr="00E333B4" w:rsidRDefault="0002455C" w:rsidP="00F2334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Иркутск </w:t>
      </w:r>
      <w:r w:rsidR="004873F6" w:rsidRPr="00227EF1">
        <w:rPr>
          <w:rFonts w:ascii="Arial" w:hAnsi="Arial" w:cs="Arial"/>
          <w:b/>
          <w:sz w:val="24"/>
          <w:szCs w:val="24"/>
        </w:rPr>
        <w:t>–</w:t>
      </w:r>
      <w:r w:rsidR="004873F6">
        <w:rPr>
          <w:rFonts w:ascii="Arial" w:hAnsi="Arial" w:cs="Arial"/>
          <w:b/>
          <w:sz w:val="24"/>
          <w:szCs w:val="24"/>
        </w:rPr>
        <w:t xml:space="preserve"> </w:t>
      </w:r>
      <w:r w:rsidR="00606E93">
        <w:rPr>
          <w:rFonts w:ascii="Arial" w:hAnsi="Arial" w:cs="Arial"/>
          <w:b/>
          <w:sz w:val="24"/>
          <w:szCs w:val="24"/>
        </w:rPr>
        <w:t xml:space="preserve">Листвянка – </w:t>
      </w:r>
      <w:r w:rsidR="00643BF2">
        <w:rPr>
          <w:rFonts w:ascii="Arial" w:hAnsi="Arial" w:cs="Arial"/>
          <w:b/>
          <w:sz w:val="24"/>
          <w:szCs w:val="24"/>
        </w:rPr>
        <w:t xml:space="preserve">Пос. Аршан – Ольхон – Хобой </w:t>
      </w:r>
      <w:r w:rsidR="0067317A">
        <w:rPr>
          <w:rFonts w:ascii="Arial" w:hAnsi="Arial" w:cs="Arial"/>
          <w:b/>
          <w:bCs/>
          <w:sz w:val="24"/>
          <w:szCs w:val="24"/>
        </w:rPr>
        <w:t xml:space="preserve">– </w:t>
      </w:r>
      <w:r w:rsidR="00606E93">
        <w:rPr>
          <w:rFonts w:ascii="Arial" w:hAnsi="Arial" w:cs="Arial"/>
          <w:b/>
          <w:bCs/>
          <w:sz w:val="24"/>
          <w:szCs w:val="24"/>
        </w:rPr>
        <w:t>Иркутск</w:t>
      </w:r>
      <w:r w:rsidR="0067317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9E71D7" w:rsidRPr="00113ADA" w:rsidRDefault="009E71D7" w:rsidP="003D457C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p w:rsidR="003D457C" w:rsidRPr="00113ADA" w:rsidRDefault="003D457C" w:rsidP="003D457C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13ADA">
        <w:rPr>
          <w:rFonts w:ascii="Arial" w:hAnsi="Arial" w:cs="Arial"/>
          <w:b/>
        </w:rPr>
        <w:t xml:space="preserve">Сборный тур для индивидуальных туристов </w:t>
      </w:r>
    </w:p>
    <w:p w:rsidR="003D457C" w:rsidRPr="00113ADA" w:rsidRDefault="003D457C" w:rsidP="003D457C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9043"/>
      </w:tblGrid>
      <w:tr w:rsidR="003D457C" w:rsidRPr="00113ADA" w:rsidTr="00B257FC">
        <w:trPr>
          <w:trHeight w:val="1266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D457C" w:rsidRPr="00113ADA" w:rsidRDefault="003D457C" w:rsidP="00113AD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D457C" w:rsidRPr="00113ADA" w:rsidRDefault="00F23344" w:rsidP="00413FD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EB3025" w:rsidRDefault="00EB3025" w:rsidP="00B92110">
            <w:pPr>
              <w:pStyle w:val="2"/>
              <w:spacing w:after="0" w:line="240" w:lineRule="auto"/>
              <w:ind w:firstLine="70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2110">
              <w:rPr>
                <w:rFonts w:ascii="Arial" w:hAnsi="Arial" w:cs="Arial"/>
                <w:sz w:val="18"/>
                <w:szCs w:val="18"/>
              </w:rPr>
              <w:t xml:space="preserve">Май – это удивительное время – время пробуждения Байкала. Вокруг озера уже кипит жизнь: появляется молодая трава, цветут подснежники и багульник, на деревьях раскрываются почки; но сам Байкал только начинает просыпаться от зимнего сна ... </w:t>
            </w:r>
          </w:p>
          <w:p w:rsidR="00B92110" w:rsidRPr="00B92110" w:rsidRDefault="00B92110" w:rsidP="00B92110">
            <w:pPr>
              <w:pStyle w:val="2"/>
              <w:spacing w:after="0" w:line="240" w:lineRule="auto"/>
              <w:ind w:firstLine="708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B3025" w:rsidRDefault="00EB3025" w:rsidP="00B92110">
            <w:pPr>
              <w:pStyle w:val="2"/>
              <w:spacing w:after="0" w:line="240" w:lineRule="auto"/>
              <w:ind w:firstLine="70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2110">
              <w:rPr>
                <w:rFonts w:ascii="Arial" w:hAnsi="Arial" w:cs="Arial"/>
                <w:sz w:val="18"/>
                <w:szCs w:val="18"/>
              </w:rPr>
              <w:t>В этом туре мы посетим «визитные карточки Байкала»: «сердце Байкала» остров Ольхон, увидим величественные Саяны и искупаемся в горячих источниках в Тункинской долине.</w:t>
            </w:r>
          </w:p>
          <w:p w:rsidR="00B92110" w:rsidRPr="00B92110" w:rsidRDefault="00B92110" w:rsidP="00B92110">
            <w:pPr>
              <w:pStyle w:val="2"/>
              <w:spacing w:after="0" w:line="240" w:lineRule="auto"/>
              <w:ind w:firstLine="708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B3025" w:rsidRPr="00B92110" w:rsidRDefault="00EB3025" w:rsidP="00B92110">
            <w:pPr>
              <w:pStyle w:val="2"/>
              <w:spacing w:after="0" w:line="240" w:lineRule="auto"/>
              <w:ind w:firstLine="70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2110">
              <w:rPr>
                <w:rFonts w:ascii="Arial" w:hAnsi="Arial" w:cs="Arial"/>
                <w:sz w:val="18"/>
                <w:szCs w:val="18"/>
              </w:rPr>
              <w:t>У вас будет возможность полюбоваться весенней природой, и получить незабываемые впечатления от поездки. А любители фотографии точно не останутся равнодушными, и увезут с собой много потрясающих фотографий.</w:t>
            </w:r>
          </w:p>
          <w:p w:rsidR="00DD125C" w:rsidRPr="00DD125C" w:rsidRDefault="00DD125C" w:rsidP="00DD125C">
            <w:pPr>
              <w:spacing w:after="0" w:line="240" w:lineRule="auto"/>
              <w:ind w:firstLine="708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40DD6" w:rsidRPr="00D21959" w:rsidRDefault="00040DD6" w:rsidP="00D2195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21959">
              <w:rPr>
                <w:rFonts w:ascii="Arial" w:hAnsi="Arial" w:cs="Arial"/>
                <w:b/>
                <w:sz w:val="18"/>
                <w:szCs w:val="18"/>
              </w:rPr>
              <w:t>Программа:</w:t>
            </w:r>
          </w:p>
          <w:p w:rsidR="00C707C4" w:rsidRPr="00D21959" w:rsidRDefault="00C707C4" w:rsidP="00D2195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43BF2" w:rsidRPr="00643BF2" w:rsidRDefault="00EB3025" w:rsidP="00B921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43BF2">
              <w:rPr>
                <w:rFonts w:ascii="Arial" w:hAnsi="Arial" w:cs="Arial"/>
                <w:b/>
                <w:sz w:val="18"/>
                <w:szCs w:val="18"/>
              </w:rPr>
              <w:t>Встреча группы в Иркутске в 9-00 в аэропорту; на ж/д вокзале в 10-00 (время местное, опережает московское на 5 часов).</w:t>
            </w:r>
          </w:p>
          <w:p w:rsidR="00643BF2" w:rsidRDefault="00EB3025" w:rsidP="00B921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21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B3025" w:rsidRPr="00B92110" w:rsidRDefault="00EB3025" w:rsidP="00B921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2110">
              <w:rPr>
                <w:rFonts w:ascii="Arial" w:hAnsi="Arial" w:cs="Arial"/>
                <w:b/>
                <w:sz w:val="18"/>
                <w:szCs w:val="18"/>
              </w:rPr>
              <w:t>Автомобильная обзорная экскурсия по городу</w:t>
            </w:r>
            <w:r w:rsidRPr="00B9211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B3025" w:rsidRDefault="00EB3025" w:rsidP="00B921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2110">
              <w:rPr>
                <w:rFonts w:ascii="Arial" w:hAnsi="Arial" w:cs="Arial"/>
                <w:sz w:val="18"/>
                <w:szCs w:val="18"/>
              </w:rPr>
              <w:t xml:space="preserve">Старинные русские храмы и польский костел, деревянные домишки, вросшие в землю по окна, и каменные дома богатейших сибирских купцов, </w:t>
            </w:r>
            <w:r w:rsidRPr="00B92110">
              <w:rPr>
                <w:rFonts w:ascii="Arial" w:hAnsi="Arial" w:cs="Arial"/>
                <w:sz w:val="18"/>
                <w:szCs w:val="18"/>
              </w:rPr>
              <w:softHyphen/>
              <w:t xml:space="preserve">- здесь живет история Сибири, история Российского государства… Сегодня Иркутску 360 лет! </w:t>
            </w:r>
          </w:p>
          <w:p w:rsidR="00B92110" w:rsidRPr="00B92110" w:rsidRDefault="00B92110" w:rsidP="00B921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3025" w:rsidRDefault="00EB3025" w:rsidP="00B9211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2110">
              <w:rPr>
                <w:rFonts w:ascii="Arial" w:hAnsi="Arial" w:cs="Arial"/>
                <w:bCs/>
                <w:sz w:val="18"/>
                <w:szCs w:val="18"/>
              </w:rPr>
              <w:t>Размещение в гостинице.</w:t>
            </w:r>
          </w:p>
          <w:p w:rsidR="00B92110" w:rsidRPr="00B92110" w:rsidRDefault="00B92110" w:rsidP="00B9211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B3025" w:rsidRDefault="00EB3025" w:rsidP="00B921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2110">
              <w:rPr>
                <w:rFonts w:ascii="Arial" w:hAnsi="Arial" w:cs="Arial"/>
                <w:sz w:val="18"/>
                <w:szCs w:val="18"/>
              </w:rPr>
              <w:t xml:space="preserve">Переезд в </w:t>
            </w:r>
            <w:r w:rsidRPr="00643BF2">
              <w:rPr>
                <w:rFonts w:ascii="Arial" w:hAnsi="Arial" w:cs="Arial"/>
                <w:b/>
                <w:sz w:val="18"/>
                <w:szCs w:val="18"/>
              </w:rPr>
              <w:t>пос. Листвянка</w:t>
            </w:r>
            <w:r w:rsidRPr="00B92110">
              <w:rPr>
                <w:rFonts w:ascii="Arial" w:hAnsi="Arial" w:cs="Arial"/>
                <w:sz w:val="18"/>
                <w:szCs w:val="18"/>
              </w:rPr>
              <w:t xml:space="preserve"> (</w:t>
            </w:r>
            <w:smartTag w:uri="urn:schemas-microsoft-com:office:smarttags" w:element="metricconverter">
              <w:smartTagPr>
                <w:attr w:name="ProductID" w:val="70 км"/>
              </w:smartTagPr>
              <w:r w:rsidRPr="00B92110">
                <w:rPr>
                  <w:rFonts w:ascii="Arial" w:hAnsi="Arial" w:cs="Arial"/>
                  <w:sz w:val="18"/>
                  <w:szCs w:val="18"/>
                </w:rPr>
                <w:t>70 км</w:t>
              </w:r>
            </w:smartTag>
            <w:r w:rsidRPr="00B92110">
              <w:rPr>
                <w:rFonts w:ascii="Arial" w:hAnsi="Arial" w:cs="Arial"/>
                <w:sz w:val="18"/>
                <w:szCs w:val="18"/>
              </w:rPr>
              <w:t xml:space="preserve">), расположенный на берегу Байкала. По дороге – экскурсия в </w:t>
            </w:r>
            <w:r w:rsidRPr="00B92110">
              <w:rPr>
                <w:rFonts w:ascii="Arial" w:hAnsi="Arial" w:cs="Arial"/>
                <w:b/>
                <w:sz w:val="18"/>
                <w:szCs w:val="18"/>
              </w:rPr>
              <w:t>архитектурно-этнографический музей «Тальцы»,</w:t>
            </w:r>
            <w:r w:rsidRPr="00B92110">
              <w:rPr>
                <w:rFonts w:ascii="Arial" w:hAnsi="Arial" w:cs="Arial"/>
                <w:sz w:val="18"/>
                <w:szCs w:val="18"/>
              </w:rPr>
              <w:t xml:space="preserve"> расположенный на живописном берегу Ангары, в </w:t>
            </w:r>
            <w:smartTag w:uri="urn:schemas-microsoft-com:office:smarttags" w:element="metricconverter">
              <w:smartTagPr>
                <w:attr w:name="ProductID" w:val="47 км"/>
              </w:smartTagPr>
              <w:r w:rsidRPr="00B92110">
                <w:rPr>
                  <w:rFonts w:ascii="Arial" w:hAnsi="Arial" w:cs="Arial"/>
                  <w:sz w:val="18"/>
                  <w:szCs w:val="18"/>
                </w:rPr>
                <w:t>47 км</w:t>
              </w:r>
            </w:smartTag>
            <w:r w:rsidRPr="00B92110">
              <w:rPr>
                <w:rFonts w:ascii="Arial" w:hAnsi="Arial" w:cs="Arial"/>
                <w:sz w:val="18"/>
                <w:szCs w:val="18"/>
              </w:rPr>
              <w:t xml:space="preserve"> от Иркутска. «</w:t>
            </w:r>
            <w:r w:rsidR="00643BF2" w:rsidRPr="00B92110">
              <w:rPr>
                <w:rFonts w:ascii="Arial" w:hAnsi="Arial" w:cs="Arial"/>
                <w:sz w:val="18"/>
                <w:szCs w:val="18"/>
              </w:rPr>
              <w:t>Тальцы» -</w:t>
            </w:r>
            <w:r w:rsidRPr="00B92110">
              <w:rPr>
                <w:rFonts w:ascii="Arial" w:hAnsi="Arial" w:cs="Arial"/>
                <w:sz w:val="18"/>
                <w:szCs w:val="18"/>
              </w:rPr>
              <w:t xml:space="preserve"> уникальный музей под открытым небом, собрание памятников истории, архитектуры и этнографии XVII–XIX веков: «уголков» русской и бурятской деревень, эвенкийского стойбища. </w:t>
            </w:r>
          </w:p>
          <w:p w:rsidR="00B92110" w:rsidRPr="00B92110" w:rsidRDefault="00B92110" w:rsidP="00B921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B3025" w:rsidRDefault="00EB3025" w:rsidP="00B9211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21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Пешеходная экскурсия по Листвянке, подъем на камень Черского – </w:t>
            </w:r>
            <w:r w:rsidRPr="00B92110">
              <w:rPr>
                <w:rFonts w:ascii="Arial" w:hAnsi="Arial" w:cs="Arial"/>
                <w:bCs/>
                <w:sz w:val="18"/>
                <w:szCs w:val="18"/>
              </w:rPr>
              <w:t>обзорную вершину, откуда открывается прекрасный вид на Байкал.</w:t>
            </w:r>
            <w:r w:rsidRPr="00B921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B92110" w:rsidRPr="00B92110" w:rsidRDefault="00B92110" w:rsidP="00B9211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D125C" w:rsidRPr="00B92110" w:rsidRDefault="00EB3025" w:rsidP="00B921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92110">
              <w:rPr>
                <w:rFonts w:ascii="Arial" w:hAnsi="Arial" w:cs="Arial"/>
                <w:bCs/>
                <w:sz w:val="18"/>
                <w:szCs w:val="18"/>
              </w:rPr>
              <w:t>Возвращение в гостиницу в Иркутск</w:t>
            </w:r>
            <w:r w:rsidR="00B92110" w:rsidRPr="00B92110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DD1105" w:rsidRPr="003D412E" w:rsidRDefault="00DD1105" w:rsidP="00EB3025">
            <w:pPr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227EF1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227EF1" w:rsidRDefault="00F23344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EB3025" w:rsidRDefault="00EB3025" w:rsidP="00B921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2110">
              <w:rPr>
                <w:rFonts w:ascii="Arial" w:hAnsi="Arial" w:cs="Arial"/>
                <w:b/>
                <w:sz w:val="18"/>
                <w:szCs w:val="18"/>
              </w:rPr>
              <w:t>Экскурсия в Тункинскую долину</w:t>
            </w:r>
            <w:r w:rsidRPr="00B92110">
              <w:rPr>
                <w:rFonts w:ascii="Arial" w:hAnsi="Arial" w:cs="Arial"/>
                <w:sz w:val="18"/>
                <w:szCs w:val="18"/>
              </w:rPr>
              <w:t>. По красивому горному серпантину отправляемся </w:t>
            </w:r>
            <w:r w:rsidRPr="00B92110">
              <w:rPr>
                <w:rFonts w:ascii="Arial" w:hAnsi="Arial" w:cs="Arial"/>
                <w:b/>
                <w:bCs/>
                <w:sz w:val="18"/>
                <w:szCs w:val="18"/>
              </w:rPr>
              <w:t>на встречу с Саянами</w:t>
            </w:r>
            <w:r w:rsidRPr="00B92110">
              <w:rPr>
                <w:rFonts w:ascii="Arial" w:hAnsi="Arial" w:cs="Arial"/>
                <w:sz w:val="18"/>
                <w:szCs w:val="18"/>
              </w:rPr>
              <w:t>, в поселок Аршан.</w:t>
            </w:r>
          </w:p>
          <w:p w:rsidR="00B92110" w:rsidRPr="00B92110" w:rsidRDefault="00B92110" w:rsidP="00B921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B3025" w:rsidRPr="00B92110" w:rsidRDefault="00EB3025" w:rsidP="00B921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2110">
              <w:rPr>
                <w:rFonts w:ascii="Arial" w:hAnsi="Arial" w:cs="Arial"/>
                <w:b/>
                <w:bCs/>
                <w:sz w:val="18"/>
                <w:szCs w:val="18"/>
              </w:rPr>
              <w:t>Пешеходная экскурсия по поселку Аршан</w:t>
            </w:r>
            <w:r w:rsidRPr="00B92110">
              <w:rPr>
                <w:rFonts w:ascii="Arial" w:hAnsi="Arial" w:cs="Arial"/>
                <w:sz w:val="18"/>
                <w:szCs w:val="18"/>
              </w:rPr>
              <w:t>. Центр бальнеологического и горноклиматического курорта и один из самых живописных поселков Тункинской долины – Аршан – расположен у подножья величественных Саян, всего в 100 км от границы с Монголией на берегу горной реки Кынгарга.</w:t>
            </w:r>
          </w:p>
          <w:p w:rsidR="00EB3025" w:rsidRPr="00B92110" w:rsidRDefault="00EB3025" w:rsidP="00B921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2110">
              <w:rPr>
                <w:rFonts w:ascii="Arial" w:hAnsi="Arial" w:cs="Arial"/>
                <w:sz w:val="18"/>
                <w:szCs w:val="18"/>
              </w:rPr>
              <w:t>Пройдя в курортную зону поселка, вы посетите экзотический местный рынок сувениров и лечебных трав, и далее, по красивой лесной тропе, продвигаясь вдоль живописного каньона р. Кынгарга, попадете к месту, где река обрывается вниз </w:t>
            </w:r>
            <w:r w:rsidRPr="00B92110">
              <w:rPr>
                <w:rFonts w:ascii="Arial" w:hAnsi="Arial" w:cs="Arial"/>
                <w:b/>
                <w:bCs/>
                <w:sz w:val="18"/>
                <w:szCs w:val="18"/>
              </w:rPr>
              <w:t>водопадом</w:t>
            </w:r>
            <w:r w:rsidRPr="00B92110">
              <w:rPr>
                <w:rFonts w:ascii="Arial" w:hAnsi="Arial" w:cs="Arial"/>
                <w:sz w:val="18"/>
                <w:szCs w:val="18"/>
              </w:rPr>
              <w:t>. Вы попробуете минеральную воду разного состава из целебных источников и посетите действующий буддистский храм - </w:t>
            </w:r>
            <w:r w:rsidRPr="00B92110">
              <w:rPr>
                <w:rFonts w:ascii="Arial" w:hAnsi="Arial" w:cs="Arial"/>
                <w:b/>
                <w:bCs/>
                <w:sz w:val="18"/>
                <w:szCs w:val="18"/>
              </w:rPr>
              <w:t>дацан Бодхихарма</w:t>
            </w:r>
            <w:r w:rsidRPr="00B9211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B3025" w:rsidRDefault="00EB3025" w:rsidP="00B921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2110">
              <w:rPr>
                <w:rFonts w:ascii="Arial" w:hAnsi="Arial" w:cs="Arial"/>
                <w:sz w:val="18"/>
                <w:szCs w:val="18"/>
              </w:rPr>
              <w:t>На обратном пути заедем в пос. Жемчуг, где желающие могут искупаться в бассейне или душе с водой из минеральных источников (по желанию за доп. плату от 250 руб/чел).</w:t>
            </w:r>
          </w:p>
          <w:p w:rsidR="00B92110" w:rsidRPr="00B92110" w:rsidRDefault="00B92110" w:rsidP="00B921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B3025" w:rsidRPr="00B92110" w:rsidRDefault="00EB3025" w:rsidP="00B921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92110">
              <w:rPr>
                <w:rFonts w:ascii="Arial" w:hAnsi="Arial" w:cs="Arial"/>
                <w:b/>
                <w:sz w:val="18"/>
                <w:szCs w:val="18"/>
              </w:rPr>
              <w:t>Ужин – национальная бурятская кухня</w:t>
            </w:r>
            <w:r w:rsidR="00B92110" w:rsidRPr="00B92110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B92110" w:rsidRPr="00B92110" w:rsidRDefault="00B92110" w:rsidP="00B921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D125C" w:rsidRPr="00B92110" w:rsidRDefault="00EB3025" w:rsidP="00B921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2110">
              <w:rPr>
                <w:rFonts w:ascii="Arial" w:hAnsi="Arial" w:cs="Arial"/>
                <w:sz w:val="18"/>
                <w:szCs w:val="18"/>
              </w:rPr>
              <w:t>Возвращение в гостиницу в Иркутск</w:t>
            </w:r>
            <w:r w:rsidR="00B92110" w:rsidRPr="00B9211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92110" w:rsidRPr="00E333B4" w:rsidRDefault="00B92110" w:rsidP="00EB302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40DD6" w:rsidRPr="00113ADA" w:rsidTr="00B92110">
        <w:trPr>
          <w:trHeight w:val="274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040DD6" w:rsidRDefault="00040DD6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B92110" w:rsidRDefault="00EB3025" w:rsidP="00EB3025">
            <w:pPr>
              <w:pStyle w:val="text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B92110">
              <w:rPr>
                <w:rFonts w:ascii="Arial" w:hAnsi="Arial" w:cs="Arial"/>
                <w:b/>
                <w:bCs/>
                <w:sz w:val="18"/>
                <w:szCs w:val="18"/>
              </w:rPr>
              <w:t>Выезд из гостиницы. Переезд на остров Ольхон</w:t>
            </w:r>
            <w:r w:rsidRPr="00B92110">
              <w:rPr>
                <w:rFonts w:ascii="Arial" w:hAnsi="Arial" w:cs="Arial"/>
                <w:sz w:val="18"/>
                <w:szCs w:val="18"/>
              </w:rPr>
              <w:t>. (270 км, авто + паром, либо авто+ катер, либо авто + судно на воздушной подушке, в зависимости от погодных условий. Дополнительная оплата за катер или судно на воздушной подушке 500 руб/чел).</w:t>
            </w:r>
          </w:p>
          <w:p w:rsidR="00B92110" w:rsidRPr="00B92110" w:rsidRDefault="00B92110" w:rsidP="00EB3025">
            <w:pPr>
              <w:pStyle w:val="text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025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EB3025" w:rsidRPr="00EB3025" w:rsidRDefault="00EB3025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EB3025" w:rsidRDefault="00EB3025" w:rsidP="00EB30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025">
              <w:rPr>
                <w:rFonts w:ascii="Arial" w:hAnsi="Arial" w:cs="Arial"/>
                <w:b/>
                <w:sz w:val="18"/>
                <w:szCs w:val="18"/>
              </w:rPr>
              <w:t xml:space="preserve">Поездка на весь день на мыс Хобой </w:t>
            </w:r>
            <w:r w:rsidRPr="00EB3025">
              <w:rPr>
                <w:rFonts w:ascii="Arial" w:hAnsi="Arial" w:cs="Arial"/>
                <w:sz w:val="18"/>
                <w:szCs w:val="18"/>
              </w:rPr>
              <w:t xml:space="preserve">(северная оконечность острова). </w:t>
            </w:r>
          </w:p>
          <w:p w:rsidR="00EB3025" w:rsidRPr="00EB3025" w:rsidRDefault="00EB3025" w:rsidP="00EB30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B3025" w:rsidRDefault="00EB3025" w:rsidP="00EB30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025">
              <w:rPr>
                <w:rFonts w:ascii="Arial" w:hAnsi="Arial" w:cs="Arial"/>
                <w:sz w:val="18"/>
                <w:szCs w:val="18"/>
              </w:rPr>
              <w:t>Эффектная столбовидная скала, которая дала название мысу, имеет свою легенду. Мыс находится вблизи самого широкого места Байкала (</w:t>
            </w:r>
            <w:smartTag w:uri="urn:schemas-microsoft-com:office:smarttags" w:element="metricconverter">
              <w:smartTagPr>
                <w:attr w:name="ProductID" w:val="79,5 км"/>
              </w:smartTagPr>
              <w:r w:rsidRPr="00EB3025">
                <w:rPr>
                  <w:rFonts w:ascii="Arial" w:hAnsi="Arial" w:cs="Arial"/>
                  <w:sz w:val="18"/>
                  <w:szCs w:val="18"/>
                </w:rPr>
                <w:t>79,5 км</w:t>
              </w:r>
            </w:smartTag>
            <w:r w:rsidRPr="00EB3025">
              <w:rPr>
                <w:rFonts w:ascii="Arial" w:hAnsi="Arial" w:cs="Arial"/>
                <w:sz w:val="18"/>
                <w:szCs w:val="18"/>
              </w:rPr>
              <w:t>). Именно здесь у Вас будет возможность оценить размеры озера, которое местные жители привычно называют морем. По пути Вы увидите все многообразие пейзажей и природных памятников Острова: живописные степи северного Ольхона, скалу «Три брата», ходульные деревья урочища Песчаное.</w:t>
            </w:r>
          </w:p>
          <w:p w:rsidR="00EB3025" w:rsidRPr="00EB3025" w:rsidRDefault="00EB3025" w:rsidP="00EB30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B3025" w:rsidRDefault="00EB3025" w:rsidP="00EB3025">
            <w:pPr>
              <w:pStyle w:val="text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B3025">
              <w:rPr>
                <w:rFonts w:ascii="Arial" w:hAnsi="Arial" w:cs="Arial"/>
                <w:sz w:val="18"/>
                <w:szCs w:val="18"/>
              </w:rPr>
              <w:t xml:space="preserve">На привале Вас будет ждать </w:t>
            </w:r>
            <w:r w:rsidRPr="00EB3025">
              <w:rPr>
                <w:rFonts w:ascii="Arial" w:hAnsi="Arial" w:cs="Arial"/>
                <w:b/>
                <w:sz w:val="18"/>
                <w:szCs w:val="18"/>
              </w:rPr>
              <w:t>обед-пикник.</w:t>
            </w:r>
          </w:p>
          <w:p w:rsidR="00EB3025" w:rsidRPr="00DD125C" w:rsidRDefault="00EB3025" w:rsidP="00EB3025">
            <w:pPr>
              <w:pStyle w:val="text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025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EB3025" w:rsidRDefault="00EB3025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5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EB3025" w:rsidRDefault="00EB3025" w:rsidP="00EB30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025">
              <w:rPr>
                <w:rFonts w:ascii="Arial" w:hAnsi="Arial" w:cs="Arial"/>
                <w:b/>
                <w:bCs/>
                <w:sz w:val="18"/>
                <w:szCs w:val="18"/>
              </w:rPr>
              <w:t>Отдых на острове.</w:t>
            </w:r>
            <w:r w:rsidRPr="00EB3025">
              <w:rPr>
                <w:rFonts w:ascii="Arial" w:hAnsi="Arial" w:cs="Arial"/>
                <w:sz w:val="18"/>
                <w:szCs w:val="18"/>
              </w:rPr>
              <w:t> Ольхон сконцентрировал на своей территории все многообразие природных ландшафтов байкальских берегов. Посетите знаменитый 3-километровый пляж Сарайского залива с белоснежным песком: необычная природа и чистейшая вода Байкала!</w:t>
            </w:r>
          </w:p>
          <w:p w:rsidR="00EB3025" w:rsidRPr="00EB3025" w:rsidRDefault="00EB3025" w:rsidP="00EB30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B3025" w:rsidRDefault="00EB3025" w:rsidP="00EB3025">
            <w:pPr>
              <w:pStyle w:val="text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B3025">
              <w:rPr>
                <w:rFonts w:ascii="Arial" w:hAnsi="Arial" w:cs="Arial"/>
                <w:sz w:val="18"/>
                <w:szCs w:val="18"/>
              </w:rPr>
              <w:t>У администратора базы или в экскурсионном бюро поселка Вы можете заказать экскурсии: в бурятскую деревню (от 1700 руб/чел), по южной части о. Ольхон, озеро Ялга, в падь Ташкиней и др.</w:t>
            </w:r>
          </w:p>
          <w:p w:rsidR="00EB3025" w:rsidRPr="00DD125C" w:rsidRDefault="00EB3025" w:rsidP="00EB3025">
            <w:pPr>
              <w:pStyle w:val="text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0DD6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040DD6" w:rsidRDefault="00EB3025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040DD6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EB3025" w:rsidRDefault="00EB3025" w:rsidP="00EB30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025">
              <w:rPr>
                <w:rFonts w:ascii="Arial" w:hAnsi="Arial" w:cs="Arial"/>
                <w:b/>
                <w:sz w:val="18"/>
                <w:szCs w:val="18"/>
              </w:rPr>
              <w:t>Трансфер в Иркутск</w:t>
            </w:r>
            <w:r w:rsidRPr="00EB3025">
              <w:rPr>
                <w:rFonts w:ascii="Arial" w:hAnsi="Arial" w:cs="Arial"/>
                <w:sz w:val="18"/>
                <w:szCs w:val="18"/>
              </w:rPr>
              <w:t xml:space="preserve">. Отъезд домой. </w:t>
            </w:r>
          </w:p>
          <w:p w:rsidR="00EB3025" w:rsidRDefault="00EB3025" w:rsidP="00EB30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D125C" w:rsidRPr="00EB3025" w:rsidRDefault="00EB3025" w:rsidP="00EB302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3025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Обращаем ваше внимание, что прибытие с Ольхона в Иркутск</w:t>
            </w:r>
            <w:r w:rsidR="004378BE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 </w:t>
            </w:r>
            <w:r w:rsidRPr="00EB3025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-</w:t>
            </w:r>
            <w:r w:rsidR="004378BE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 </w:t>
            </w:r>
            <w:r w:rsidRPr="00EB3025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вечером. Рекомендуем приобретать обратные билеты с выездом не раньше </w:t>
            </w:r>
            <w:r w:rsidRPr="00EB302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20.00 местного времени.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B3025">
              <w:rPr>
                <w:rFonts w:ascii="Arial" w:hAnsi="Arial" w:cs="Arial"/>
                <w:b/>
                <w:color w:val="FF0000"/>
                <w:sz w:val="18"/>
                <w:szCs w:val="18"/>
              </w:rPr>
              <w:t>Если вы выезжаете из Иркутска утром следующего дня, не забудьте заранее забронировать гостиницу!</w:t>
            </w:r>
          </w:p>
          <w:p w:rsidR="00EB3025" w:rsidRPr="00C707C4" w:rsidRDefault="00EB3025" w:rsidP="00EB3025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</w:p>
        </w:tc>
      </w:tr>
      <w:tr w:rsidR="003D457C" w:rsidRPr="00113ADA" w:rsidTr="00F566CA">
        <w:trPr>
          <w:trHeight w:val="170"/>
        </w:trPr>
        <w:tc>
          <w:tcPr>
            <w:tcW w:w="10206" w:type="dxa"/>
            <w:gridSpan w:val="2"/>
            <w:vAlign w:val="center"/>
          </w:tcPr>
          <w:p w:rsidR="00EB3025" w:rsidRPr="00EB3025" w:rsidRDefault="00EB3025" w:rsidP="00DF3ECD">
            <w:pPr>
              <w:pStyle w:val="21"/>
              <w:tabs>
                <w:tab w:val="left" w:pos="567"/>
                <w:tab w:val="left" w:pos="1260"/>
              </w:tabs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Pr="00EB3025">
              <w:rPr>
                <w:rFonts w:ascii="Arial" w:hAnsi="Arial" w:cs="Arial"/>
                <w:sz w:val="18"/>
                <w:szCs w:val="18"/>
              </w:rPr>
              <w:t>2-, 3-х местное размещение с удобствами в номере в гостиницах в Иркутске и на Ольхоне; 2-х разовое питание: завтрак и ужин (с ужина в 1-ый день по завтрак в 6-й день), обед-пикник в 4 день; экскурсионное и транспортное обслуживание по программе тура (включая входные билеты в музеи); рекреационные сборы</w:t>
            </w:r>
          </w:p>
        </w:tc>
      </w:tr>
      <w:tr w:rsidR="003D457C" w:rsidRPr="00113ADA" w:rsidTr="00F566CA">
        <w:trPr>
          <w:trHeight w:val="70"/>
        </w:trPr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 w:rsidRPr="00113ADA"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3D457C" w:rsidRPr="00113ADA" w:rsidTr="00F566CA"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 w:rsidRPr="00113ADA"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 (возможна замена экскурсий на равноценные).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3D457C" w:rsidRPr="00113ADA" w:rsidTr="00F566CA"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13ADA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3D457C" w:rsidRPr="001D79FA" w:rsidTr="00F566CA">
        <w:tc>
          <w:tcPr>
            <w:tcW w:w="10206" w:type="dxa"/>
            <w:gridSpan w:val="2"/>
            <w:vAlign w:val="center"/>
          </w:tcPr>
          <w:p w:rsidR="00760790" w:rsidRPr="00FD6195" w:rsidRDefault="003D412E" w:rsidP="003D412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D6195"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752C77" w:rsidRDefault="00752C77" w:rsidP="00752C77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D80D0F" w:rsidRDefault="00D80D0F" w:rsidP="00B66962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696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  <w:r w:rsidRPr="00B66962">
              <w:rPr>
                <w:rFonts w:ascii="Arial" w:hAnsi="Arial" w:cs="Arial"/>
                <w:sz w:val="18"/>
                <w:szCs w:val="18"/>
              </w:rPr>
              <w:br/>
            </w:r>
            <w:r w:rsidRPr="00B66962">
              <w:rPr>
                <w:rFonts w:ascii="Arial" w:hAnsi="Arial" w:cs="Arial"/>
                <w:b/>
                <w:bCs/>
                <w:sz w:val="18"/>
                <w:szCs w:val="18"/>
              </w:rPr>
              <w:t>Предоплата в размере 30% -  в течении 5 дней с момента подтверждения заявки;</w:t>
            </w:r>
            <w:r w:rsidRPr="00B66962">
              <w:rPr>
                <w:rFonts w:ascii="Arial" w:hAnsi="Arial" w:cs="Arial"/>
                <w:sz w:val="18"/>
                <w:szCs w:val="18"/>
              </w:rPr>
              <w:br/>
            </w:r>
            <w:r w:rsidRPr="00B66962">
              <w:rPr>
                <w:rFonts w:ascii="Arial" w:hAnsi="Arial" w:cs="Arial"/>
                <w:b/>
                <w:bCs/>
                <w:sz w:val="18"/>
                <w:szCs w:val="18"/>
              </w:rPr>
              <w:t>Доплата за 2 недели до начала тура.</w:t>
            </w:r>
            <w:r w:rsidRPr="00B66962">
              <w:rPr>
                <w:rFonts w:ascii="Arial" w:hAnsi="Arial" w:cs="Arial"/>
                <w:sz w:val="18"/>
                <w:szCs w:val="18"/>
              </w:rPr>
              <w:br/>
            </w:r>
            <w:r w:rsidRPr="00B66962">
              <w:rPr>
                <w:rFonts w:ascii="Arial" w:hAnsi="Arial" w:cs="Arial"/>
                <w:b/>
                <w:bCs/>
                <w:sz w:val="18"/>
                <w:szCs w:val="18"/>
              </w:rPr>
              <w:t>На праздничные заезды (уточнять при бронировании тура)</w:t>
            </w:r>
          </w:p>
          <w:p w:rsidR="00B66962" w:rsidRPr="00B66962" w:rsidRDefault="00B66962" w:rsidP="00B66962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93004D" w:rsidRPr="0093004D" w:rsidRDefault="00D80D0F" w:rsidP="0093004D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696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аннуляции:</w:t>
            </w:r>
            <w:r w:rsidRPr="00B66962">
              <w:rPr>
                <w:rFonts w:ascii="Arial" w:hAnsi="Arial" w:cs="Arial"/>
                <w:sz w:val="18"/>
                <w:szCs w:val="18"/>
              </w:rPr>
              <w:br/>
            </w:r>
            <w:r w:rsidR="0093004D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r w:rsidR="0093004D" w:rsidRPr="0093004D">
              <w:rPr>
                <w:rFonts w:ascii="Arial" w:hAnsi="Arial" w:cs="Arial"/>
                <w:b/>
                <w:bCs/>
                <w:sz w:val="18"/>
                <w:szCs w:val="18"/>
              </w:rPr>
              <w:t>ри отказе  в срок от 30 до 20 дней до начала тура -  20 % стоимости турпродукта;</w:t>
            </w:r>
          </w:p>
          <w:p w:rsidR="0093004D" w:rsidRPr="0093004D" w:rsidRDefault="0093004D" w:rsidP="0093004D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r w:rsidRPr="0093004D">
              <w:rPr>
                <w:rFonts w:ascii="Arial" w:hAnsi="Arial" w:cs="Arial"/>
                <w:b/>
                <w:bCs/>
                <w:sz w:val="18"/>
                <w:szCs w:val="18"/>
              </w:rPr>
              <w:t>ри отказе  в срок от 20 до 10 дней до начала тура -  50 % стоимости турпродукта</w:t>
            </w:r>
          </w:p>
          <w:p w:rsidR="0093004D" w:rsidRPr="0093004D" w:rsidRDefault="0093004D" w:rsidP="0093004D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r w:rsidRPr="009300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ри отказе  в срок от 10 до 5 дней до начала тура -  80 % стоимости турпродукта </w:t>
            </w:r>
          </w:p>
          <w:p w:rsidR="00D80D0F" w:rsidRDefault="0093004D" w:rsidP="0093004D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r w:rsidRPr="0093004D">
              <w:rPr>
                <w:rFonts w:ascii="Arial" w:hAnsi="Arial" w:cs="Arial"/>
                <w:b/>
                <w:bCs/>
                <w:sz w:val="18"/>
                <w:szCs w:val="18"/>
              </w:rPr>
              <w:t>ри отказе в срок менее, чем 5 дней- 100% стоимости турпродукта.</w:t>
            </w:r>
          </w:p>
          <w:p w:rsidR="00B66962" w:rsidRPr="00B66962" w:rsidRDefault="00B66962" w:rsidP="00B66962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D80D0F" w:rsidRDefault="00D80D0F" w:rsidP="00B66962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6962">
              <w:rPr>
                <w:rFonts w:ascii="Arial" w:hAnsi="Arial" w:cs="Arial"/>
                <w:b/>
                <w:bCs/>
                <w:sz w:val="18"/>
                <w:szCs w:val="18"/>
              </w:rPr>
              <w:t>В случае, если турист отказывается, либо совершает действия, свидетельствующие об отказе от одной или нескольких услуг, входящих в турпродукт во время путешествия по любым причинам, а также, если поездка туриста прерывается по причине, связанной с нарушением туристом законов страны пребывания, или по иным, не зависящим от Туроператора причинам, компенсация за неиспользованную часть туристического обслуживания не производится.</w:t>
            </w:r>
          </w:p>
          <w:p w:rsidR="00B66962" w:rsidRPr="00B66962" w:rsidRDefault="00B66962" w:rsidP="00B66962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D80D0F" w:rsidRPr="00B66962" w:rsidRDefault="00D80D0F" w:rsidP="00B6696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595857"/>
                <w:sz w:val="18"/>
                <w:szCs w:val="18"/>
                <w:lang w:eastAsia="ru-RU"/>
              </w:rPr>
            </w:pPr>
            <w:r w:rsidRPr="00B66962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Возможно доплатить:</w:t>
            </w:r>
          </w:p>
          <w:p w:rsidR="00D80D0F" w:rsidRPr="00BD59B3" w:rsidRDefault="00BD59B3" w:rsidP="00B66962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Доплата за одноместное размещение: 11 500 рублей</w:t>
            </w:r>
            <w:bookmarkStart w:id="0" w:name="_GoBack"/>
            <w:bookmarkEnd w:id="0"/>
          </w:p>
          <w:p w:rsidR="00BD59B3" w:rsidRPr="00BD59B3" w:rsidRDefault="00BD59B3" w:rsidP="00BD59B3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6962">
              <w:rPr>
                <w:rFonts w:ascii="Arial" w:hAnsi="Arial" w:cs="Arial"/>
                <w:b/>
                <w:sz w:val="18"/>
                <w:szCs w:val="18"/>
              </w:rPr>
              <w:t>Стоимос</w:t>
            </w:r>
            <w:r>
              <w:rPr>
                <w:rFonts w:ascii="Arial" w:hAnsi="Arial" w:cs="Arial"/>
                <w:b/>
                <w:sz w:val="18"/>
                <w:szCs w:val="18"/>
              </w:rPr>
              <w:t>ть тура для детей до 14 лет: 61 0</w:t>
            </w:r>
            <w:r w:rsidRPr="00B66962">
              <w:rPr>
                <w:rFonts w:ascii="Arial" w:hAnsi="Arial" w:cs="Arial"/>
                <w:b/>
                <w:sz w:val="18"/>
                <w:szCs w:val="18"/>
              </w:rPr>
              <w:t>00</w:t>
            </w:r>
            <w:r w:rsidRPr="00B669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66962">
              <w:rPr>
                <w:rFonts w:ascii="Arial" w:hAnsi="Arial" w:cs="Arial"/>
                <w:b/>
                <w:sz w:val="18"/>
                <w:szCs w:val="18"/>
              </w:rPr>
              <w:t>рублей</w:t>
            </w:r>
          </w:p>
          <w:p w:rsidR="00B66962" w:rsidRPr="00B66962" w:rsidRDefault="00B66962" w:rsidP="00B6696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D80D0F" w:rsidRPr="00B66962" w:rsidRDefault="00D80D0F" w:rsidP="00B6696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</w:pPr>
            <w:r w:rsidRPr="00B66962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ВАЖНО:</w:t>
            </w:r>
          </w:p>
          <w:p w:rsidR="00D80D0F" w:rsidRPr="00B66962" w:rsidRDefault="00D80D0F" w:rsidP="00B66962">
            <w:pPr>
              <w:pStyle w:val="a3"/>
              <w:numPr>
                <w:ilvl w:val="0"/>
                <w:numId w:val="16"/>
              </w:num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6962">
              <w:rPr>
                <w:rFonts w:ascii="Arial" w:hAnsi="Arial" w:cs="Arial"/>
                <w:sz w:val="18"/>
                <w:szCs w:val="18"/>
              </w:rPr>
              <w:t xml:space="preserve">Экстренный телефон для связи с сотрудником принимающей компании 8-983-134-04-07; </w:t>
            </w:r>
          </w:p>
          <w:p w:rsidR="00D80D0F" w:rsidRPr="00B66962" w:rsidRDefault="00D80D0F" w:rsidP="00B66962">
            <w:pPr>
              <w:pStyle w:val="a3"/>
              <w:numPr>
                <w:ilvl w:val="0"/>
                <w:numId w:val="16"/>
              </w:num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6962">
              <w:rPr>
                <w:rFonts w:ascii="Arial" w:hAnsi="Arial" w:cs="Arial"/>
                <w:sz w:val="18"/>
                <w:szCs w:val="18"/>
              </w:rPr>
              <w:t>Время в Иркутске опережает московское на 5 часов;</w:t>
            </w:r>
          </w:p>
          <w:p w:rsidR="00D80D0F" w:rsidRPr="00B66962" w:rsidRDefault="00D80D0F" w:rsidP="00B66962">
            <w:pPr>
              <w:pStyle w:val="a3"/>
              <w:numPr>
                <w:ilvl w:val="0"/>
                <w:numId w:val="16"/>
              </w:num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6962">
              <w:rPr>
                <w:rFonts w:ascii="Arial" w:hAnsi="Arial" w:cs="Arial"/>
                <w:sz w:val="18"/>
                <w:szCs w:val="18"/>
              </w:rPr>
              <w:t>Сбор Вашей группы в Иркутске в 9:00 ч. местного времени в аэропорту возле информационного бюро; в 10:00 ч. на ж/д вокзале, в зале пригородных касс под табло, табличка с наименованием Вашего тура. Телефон встречающего (куратора вашей группы) сообщаем не позднее 3-х дней до начала тура.</w:t>
            </w:r>
          </w:p>
          <w:p w:rsidR="0002455C" w:rsidRPr="0002455C" w:rsidRDefault="0002455C" w:rsidP="00B66962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D80D0F" w:rsidRDefault="00D80D0F" w:rsidP="00B6696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245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 собой Вам необходимо иметь:</w:t>
            </w:r>
          </w:p>
          <w:p w:rsidR="0002455C" w:rsidRPr="0002455C" w:rsidRDefault="0002455C" w:rsidP="00B6696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80D0F" w:rsidRPr="0002455C" w:rsidRDefault="00D80D0F" w:rsidP="0002455C">
            <w:pPr>
              <w:numPr>
                <w:ilvl w:val="0"/>
                <w:numId w:val="15"/>
              </w:numPr>
              <w:shd w:val="clear" w:color="auto" w:fill="FFFFFF"/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2455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ПАСПОРТ, ПОЛИС, ВАУЧЕР</w:t>
            </w:r>
          </w:p>
          <w:p w:rsidR="00D80D0F" w:rsidRPr="0002455C" w:rsidRDefault="00D80D0F" w:rsidP="0002455C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02455C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Время в Иркутске и в Улан-Удэ опережает московское на 5 часов.</w:t>
            </w:r>
          </w:p>
          <w:p w:rsidR="00D80D0F" w:rsidRPr="0002455C" w:rsidRDefault="00D80D0F" w:rsidP="00D80D0F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02455C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Просим заранее сообщить номер рейса, которым Вы прибываете, и номер Вашего мобильного телефона.</w:t>
            </w:r>
          </w:p>
          <w:p w:rsidR="00D80D0F" w:rsidRPr="0002455C" w:rsidRDefault="00D80D0F" w:rsidP="00D80D0F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45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Будьте внимательны при покупке авиа (ж/д) билетов</w:t>
            </w:r>
            <w:r w:rsidRPr="000245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убедитесь, что Вы успеваете к назначенному времени встречи группы на экскурсионном туре (отправления транспорта на выбранную Вами базу отдыха)</w:t>
            </w:r>
          </w:p>
          <w:p w:rsidR="00D80D0F" w:rsidRPr="0002455C" w:rsidRDefault="00D80D0F" w:rsidP="00D80D0F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45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 избежание неприятных ситуаций просим Вас заранее убедиться, что условия размещения на турбазах и в гостиницах на выбранном Вами туре Вас устраивают.</w:t>
            </w:r>
          </w:p>
          <w:p w:rsidR="00D80D0F" w:rsidRPr="0002455C" w:rsidRDefault="00D80D0F" w:rsidP="00D80D0F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45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Сбор Вашей группы в Иркутске в 9:30 ч. местного времени в аэропорту возле информационного бюро; в 10:30 ч. на ж/д вокзале, в зале пригородных касс под табло, табличка с наименованием Вашего тура. Телефон встречающего (куратора вашей группы) сообщаем не позднее 3-х дней до начала тура.</w:t>
            </w:r>
          </w:p>
          <w:p w:rsidR="00D80D0F" w:rsidRPr="0002455C" w:rsidRDefault="00D80D0F" w:rsidP="00D80D0F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45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Если Вы прибываете в пункт сбора позже вышеуказанного времени, Вам необходимо связаться по прибытию с куратором группы и </w:t>
            </w:r>
            <w:r w:rsidRPr="000245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самостоятельно</w:t>
            </w:r>
            <w:r w:rsidRPr="000245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(на такси) догнать группу, либо самостоятельно (рейсовым автобусом) добраться до гостиницы, указанной в Вашем туре.</w:t>
            </w:r>
          </w:p>
          <w:p w:rsidR="00D80D0F" w:rsidRPr="0002455C" w:rsidRDefault="00D80D0F" w:rsidP="00D80D0F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45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Если конечной точкой Вашего маршрута является отдых на острове Ольхон, Вам необходимо приобрести билеты с отправлением из Иркутска не ранее 19:00 местного времени.</w:t>
            </w:r>
          </w:p>
          <w:p w:rsidR="00D80D0F" w:rsidRPr="0002455C" w:rsidRDefault="00D80D0F" w:rsidP="00D80D0F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45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Обращаем Ваше внимание, что стоимость услуг, которыми Вы не воспользовались из-за позднего прибытия в точку сбора группы, не возвращается.</w:t>
            </w:r>
          </w:p>
          <w:p w:rsidR="00D80D0F" w:rsidRPr="0002455C" w:rsidRDefault="00D80D0F" w:rsidP="00D80D0F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02455C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Переезды по туру осуществляются на микроавтобусах «Мерседес»/«Фиат»/ «Форд».</w:t>
            </w:r>
          </w:p>
          <w:p w:rsidR="00D80D0F" w:rsidRPr="0002455C" w:rsidRDefault="00D80D0F" w:rsidP="00D80D0F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45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Мы постарались подобрать для Вас оптимальные средства размещения, соответствующие условиям Вашего тура, из имеющихся в каждом посещаемом Вами пункте, однако, уровень гостиниц и турбаз, расположенных в отдаленных районах (Максимиха, Усть-Баргузин и тд) значительно ниже привычного уровня городских гостиниц той же ценовой категории.</w:t>
            </w:r>
          </w:p>
          <w:p w:rsidR="00D80D0F" w:rsidRPr="0002455C" w:rsidRDefault="00D80D0F" w:rsidP="0002455C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02455C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Значительная часть трансферов и автомобильных экскурсий осуществляется по грунтовым дорогам плохого качества на транспорте повышенной проходимости (зачастую не самом комфортабельном).</w:t>
            </w:r>
          </w:p>
          <w:p w:rsidR="00D80D0F" w:rsidRPr="0002455C" w:rsidRDefault="00D80D0F" w:rsidP="0002455C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45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Многие экскурсии предполагают знакомство с Памятниками природы, поэтому проходят под открытым небом, будьте, пожалуйста, </w:t>
            </w:r>
            <w:r w:rsidRPr="000245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готовы к любой погоде.</w:t>
            </w:r>
          </w:p>
          <w:p w:rsidR="00D80D0F" w:rsidRPr="0002455C" w:rsidRDefault="00D80D0F" w:rsidP="0002455C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45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некоторых районах Прибайкалья и Бурятии встречаются клещи, змеи. Несмотря на то, что за последние годы случаев заболевания туристов клещевым энцефалитом зарегистрировано не было, советуем вам пройти </w:t>
            </w:r>
            <w:r w:rsidRPr="000245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вакцинацию.</w:t>
            </w:r>
          </w:p>
          <w:p w:rsidR="00D80D0F" w:rsidRPr="0002455C" w:rsidRDefault="00D80D0F" w:rsidP="0002455C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45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Минимальное количество туристов в группе – 6 человек.</w:t>
            </w:r>
            <w:r w:rsidRPr="000245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При группе с меньшим количеством участников часть переездов может осуществляться на общественном транспорте.</w:t>
            </w:r>
          </w:p>
          <w:p w:rsidR="0002455C" w:rsidRPr="0002455C" w:rsidRDefault="0002455C" w:rsidP="0002455C">
            <w:pPr>
              <w:shd w:val="clear" w:color="auto" w:fill="FFFFFF"/>
              <w:spacing w:after="0" w:line="240" w:lineRule="auto"/>
              <w:ind w:left="720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D80D0F" w:rsidRPr="0002455C" w:rsidRDefault="00D80D0F" w:rsidP="0002455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0245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 ОCТАЛЬНОЙ </w:t>
            </w:r>
            <w:r w:rsidRPr="0002455C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ВАЖНОЙ</w:t>
            </w:r>
            <w:r w:rsidRPr="0002455C">
              <w:rPr>
                <w:rFonts w:ascii="Arial" w:eastAsia="Times New Roman" w:hAnsi="Arial" w:cs="Arial"/>
                <w:b/>
                <w:bCs/>
                <w:color w:val="595857"/>
                <w:sz w:val="18"/>
                <w:szCs w:val="18"/>
                <w:lang w:eastAsia="ru-RU"/>
              </w:rPr>
              <w:t> </w:t>
            </w:r>
            <w:r w:rsidRPr="000245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ИНФОРМАЦИЕЙ ПО ТУРУ ПРОСИМ ОЗНАКОМИТЬСЯ В ПРИКРЕПЛЕННОЙ К ТУРУ ПАМЯТКЕ ТУРИСТА.</w:t>
            </w:r>
          </w:p>
          <w:p w:rsidR="00D80D0F" w:rsidRPr="003D412E" w:rsidRDefault="00D80D0F" w:rsidP="00D80D0F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6834"/>
    <w:multiLevelType w:val="hybridMultilevel"/>
    <w:tmpl w:val="D4402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82287"/>
    <w:multiLevelType w:val="multilevel"/>
    <w:tmpl w:val="AC34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A94C92"/>
    <w:multiLevelType w:val="hybridMultilevel"/>
    <w:tmpl w:val="83921B7E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46EE8"/>
    <w:multiLevelType w:val="hybridMultilevel"/>
    <w:tmpl w:val="14BE3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92B3B"/>
    <w:multiLevelType w:val="multilevel"/>
    <w:tmpl w:val="12E0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27643A"/>
    <w:multiLevelType w:val="multilevel"/>
    <w:tmpl w:val="14DE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BA5325"/>
    <w:multiLevelType w:val="hybridMultilevel"/>
    <w:tmpl w:val="ECEA4BB2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C6D94"/>
    <w:multiLevelType w:val="hybridMultilevel"/>
    <w:tmpl w:val="3AB4560E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575C5"/>
    <w:multiLevelType w:val="multilevel"/>
    <w:tmpl w:val="2D76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AA55DC"/>
    <w:multiLevelType w:val="hybridMultilevel"/>
    <w:tmpl w:val="40EC1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42732"/>
    <w:multiLevelType w:val="hybridMultilevel"/>
    <w:tmpl w:val="E6AAB890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E0838"/>
    <w:multiLevelType w:val="hybridMultilevel"/>
    <w:tmpl w:val="FC027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241C1"/>
    <w:multiLevelType w:val="hybridMultilevel"/>
    <w:tmpl w:val="9250A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116586"/>
    <w:multiLevelType w:val="multilevel"/>
    <w:tmpl w:val="2084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C370D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7CA34290"/>
    <w:multiLevelType w:val="multilevel"/>
    <w:tmpl w:val="9CA8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1"/>
  </w:num>
  <w:num w:numId="5">
    <w:abstractNumId w:val="8"/>
  </w:num>
  <w:num w:numId="6">
    <w:abstractNumId w:val="3"/>
  </w:num>
  <w:num w:numId="7">
    <w:abstractNumId w:val="12"/>
  </w:num>
  <w:num w:numId="8">
    <w:abstractNumId w:val="5"/>
  </w:num>
  <w:num w:numId="9">
    <w:abstractNumId w:val="6"/>
  </w:num>
  <w:num w:numId="10">
    <w:abstractNumId w:val="16"/>
  </w:num>
  <w:num w:numId="11">
    <w:abstractNumId w:val="9"/>
  </w:num>
  <w:num w:numId="12">
    <w:abstractNumId w:val="1"/>
  </w:num>
  <w:num w:numId="13">
    <w:abstractNumId w:val="2"/>
  </w:num>
  <w:num w:numId="14">
    <w:abstractNumId w:val="15"/>
  </w:num>
  <w:num w:numId="15">
    <w:abstractNumId w:val="14"/>
  </w:num>
  <w:num w:numId="16">
    <w:abstractNumId w:val="10"/>
  </w:num>
  <w:num w:numId="1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7C"/>
    <w:rsid w:val="00006E3B"/>
    <w:rsid w:val="0002455C"/>
    <w:rsid w:val="00040DD6"/>
    <w:rsid w:val="000F7C8B"/>
    <w:rsid w:val="00111004"/>
    <w:rsid w:val="00113ADA"/>
    <w:rsid w:val="0011519F"/>
    <w:rsid w:val="00147D38"/>
    <w:rsid w:val="0015338A"/>
    <w:rsid w:val="00157F55"/>
    <w:rsid w:val="0017083D"/>
    <w:rsid w:val="001E7D2B"/>
    <w:rsid w:val="00227EF1"/>
    <w:rsid w:val="002E129E"/>
    <w:rsid w:val="003827F3"/>
    <w:rsid w:val="00394752"/>
    <w:rsid w:val="003A6503"/>
    <w:rsid w:val="003D412E"/>
    <w:rsid w:val="003D457C"/>
    <w:rsid w:val="00413FD5"/>
    <w:rsid w:val="004378BE"/>
    <w:rsid w:val="004873F6"/>
    <w:rsid w:val="00497498"/>
    <w:rsid w:val="005539A0"/>
    <w:rsid w:val="00561FB9"/>
    <w:rsid w:val="005C09B1"/>
    <w:rsid w:val="005F3D13"/>
    <w:rsid w:val="005F5998"/>
    <w:rsid w:val="00606E93"/>
    <w:rsid w:val="00627656"/>
    <w:rsid w:val="00643BF2"/>
    <w:rsid w:val="0067317A"/>
    <w:rsid w:val="0067518E"/>
    <w:rsid w:val="00695555"/>
    <w:rsid w:val="00752C77"/>
    <w:rsid w:val="00760790"/>
    <w:rsid w:val="00795DED"/>
    <w:rsid w:val="008718B7"/>
    <w:rsid w:val="008E2CED"/>
    <w:rsid w:val="008F08DF"/>
    <w:rsid w:val="0093004D"/>
    <w:rsid w:val="009B3482"/>
    <w:rsid w:val="009E71D7"/>
    <w:rsid w:val="009F478C"/>
    <w:rsid w:val="00A5791A"/>
    <w:rsid w:val="00B01070"/>
    <w:rsid w:val="00B257FC"/>
    <w:rsid w:val="00B66962"/>
    <w:rsid w:val="00B92110"/>
    <w:rsid w:val="00BA128C"/>
    <w:rsid w:val="00BC6A8D"/>
    <w:rsid w:val="00BD59B3"/>
    <w:rsid w:val="00BF7A65"/>
    <w:rsid w:val="00C106ED"/>
    <w:rsid w:val="00C26B5F"/>
    <w:rsid w:val="00C707C4"/>
    <w:rsid w:val="00C8417E"/>
    <w:rsid w:val="00CC28C3"/>
    <w:rsid w:val="00D21959"/>
    <w:rsid w:val="00D219F8"/>
    <w:rsid w:val="00D355B8"/>
    <w:rsid w:val="00D466EC"/>
    <w:rsid w:val="00D80D0F"/>
    <w:rsid w:val="00DC3733"/>
    <w:rsid w:val="00DD1105"/>
    <w:rsid w:val="00DD125C"/>
    <w:rsid w:val="00DD7200"/>
    <w:rsid w:val="00DF3ECD"/>
    <w:rsid w:val="00E02052"/>
    <w:rsid w:val="00E049C0"/>
    <w:rsid w:val="00E061E5"/>
    <w:rsid w:val="00E333B4"/>
    <w:rsid w:val="00E757A8"/>
    <w:rsid w:val="00EB3025"/>
    <w:rsid w:val="00F23344"/>
    <w:rsid w:val="00F31D44"/>
    <w:rsid w:val="00F525C2"/>
    <w:rsid w:val="00FD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23810-9543-44B9-9C12-3266B02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57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95DED"/>
    <w:pPr>
      <w:keepNext/>
      <w:tabs>
        <w:tab w:val="num" w:pos="0"/>
      </w:tabs>
      <w:spacing w:after="0" w:line="192" w:lineRule="auto"/>
      <w:jc w:val="right"/>
      <w:outlineLvl w:val="0"/>
    </w:pPr>
    <w:rPr>
      <w:rFonts w:ascii="Comic Sans MS" w:eastAsia="SimSun" w:hAnsi="Comic Sans MS"/>
      <w:b/>
      <w:bCs/>
      <w:iCs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3D457C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F7C8B"/>
    <w:pPr>
      <w:ind w:left="720"/>
      <w:contextualSpacing/>
    </w:pPr>
  </w:style>
  <w:style w:type="character" w:styleId="a4">
    <w:name w:val="Strong"/>
    <w:basedOn w:val="a0"/>
    <w:uiPriority w:val="22"/>
    <w:qFormat/>
    <w:rsid w:val="000F7C8B"/>
    <w:rPr>
      <w:b/>
      <w:bCs/>
    </w:rPr>
  </w:style>
  <w:style w:type="character" w:styleId="a5">
    <w:name w:val="Hyperlink"/>
    <w:basedOn w:val="a0"/>
    <w:uiPriority w:val="99"/>
    <w:unhideWhenUsed/>
    <w:rsid w:val="003A650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795DED"/>
    <w:rPr>
      <w:rFonts w:ascii="Comic Sans MS" w:eastAsia="SimSun" w:hAnsi="Comic Sans MS" w:cs="Times New Roman"/>
      <w:b/>
      <w:bCs/>
      <w:iCs/>
      <w:sz w:val="20"/>
      <w:szCs w:val="24"/>
      <w:lang w:eastAsia="ar-SA"/>
    </w:rPr>
  </w:style>
  <w:style w:type="paragraph" w:styleId="a6">
    <w:name w:val="Body Text"/>
    <w:basedOn w:val="a"/>
    <w:link w:val="a7"/>
    <w:rsid w:val="00795DE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795D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795DE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95DED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795DE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Body Text 2"/>
    <w:basedOn w:val="a"/>
    <w:link w:val="20"/>
    <w:rsid w:val="00795DE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95D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D80D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Emphasis"/>
    <w:uiPriority w:val="20"/>
    <w:qFormat/>
    <w:rsid w:val="00D80D0F"/>
    <w:rPr>
      <w:i/>
      <w:iCs/>
    </w:rPr>
  </w:style>
  <w:style w:type="paragraph" w:customStyle="1" w:styleId="text">
    <w:name w:val="text"/>
    <w:basedOn w:val="a"/>
    <w:rsid w:val="009300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7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73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5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6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8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43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310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531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506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1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440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93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33</cp:revision>
  <dcterms:created xsi:type="dcterms:W3CDTF">2024-04-09T12:54:00Z</dcterms:created>
  <dcterms:modified xsi:type="dcterms:W3CDTF">2024-12-06T15:46:00Z</dcterms:modified>
</cp:coreProperties>
</file>